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D548DE7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388C1047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1A1">
              <w:rPr>
                <w:b/>
                <w:bCs/>
                <w:sz w:val="28"/>
                <w:szCs w:val="28"/>
              </w:rPr>
              <w:t>1</w:t>
            </w:r>
            <w:r w:rsidR="00185CF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70594FBA" w14:textId="77777777" w:rsidR="00ED3333" w:rsidRPr="00ED3333" w:rsidRDefault="00DA61A1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Úprav</w:t>
            </w:r>
            <w:r w:rsidR="009A1E12">
              <w:rPr>
                <w:b/>
                <w:bCs/>
                <w:sz w:val="28"/>
                <w:szCs w:val="28"/>
              </w:rPr>
              <w:t xml:space="preserve">y </w:t>
            </w:r>
            <w:r w:rsidR="00185CF6">
              <w:rPr>
                <w:b/>
                <w:bCs/>
                <w:sz w:val="28"/>
                <w:szCs w:val="28"/>
              </w:rPr>
              <w:t>v parku – prostor vně odsazené hráze</w:t>
            </w:r>
          </w:p>
        </w:tc>
      </w:tr>
      <w:tr w:rsidR="002F650F" w14:paraId="244FF021" w14:textId="77777777" w:rsidTr="002F650F">
        <w:tc>
          <w:tcPr>
            <w:tcW w:w="1384" w:type="dxa"/>
          </w:tcPr>
          <w:p w14:paraId="1FD4B029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12DD4012" w14:textId="77777777" w:rsidTr="0082301A">
              <w:tc>
                <w:tcPr>
                  <w:tcW w:w="7826" w:type="dxa"/>
                </w:tcPr>
                <w:p w14:paraId="3D76D52F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4CEFBDC4" w14:textId="77777777" w:rsidR="002F650F" w:rsidRDefault="002F650F" w:rsidP="002F650F"/>
        </w:tc>
      </w:tr>
    </w:tbl>
    <w:p w14:paraId="29BBF95B" w14:textId="77777777" w:rsidR="00BE0FEB" w:rsidRDefault="00BE0FEB">
      <w:pPr>
        <w:pStyle w:val="Bntext"/>
      </w:pPr>
    </w:p>
    <w:p w14:paraId="2B59E9F5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337123F0" w14:textId="77777777" w:rsidR="00185CF6" w:rsidRDefault="00185CF6" w:rsidP="00185CF6">
      <w:pPr>
        <w:pStyle w:val="NadpisC"/>
        <w:rPr>
          <w:b w:val="0"/>
          <w:i/>
          <w:iCs/>
          <w:kern w:val="0"/>
          <w:sz w:val="20"/>
        </w:rPr>
      </w:pPr>
      <w:r w:rsidRPr="00185CF6">
        <w:rPr>
          <w:b w:val="0"/>
          <w:i/>
          <w:iCs/>
          <w:kern w:val="0"/>
          <w:sz w:val="20"/>
        </w:rPr>
        <w:t xml:space="preserve">Jedná se o prostor vně odsazené hráze, který je v současnosti také parkově upravenou plochou.  Navržená hráz toto území rozděluje. Proto bude umělý technický charakter hráze potlačen terénními modelacemi a výsadbou dřevin. </w:t>
      </w:r>
      <w:bookmarkStart w:id="0" w:name="_Hlk35084279"/>
      <w:r w:rsidRPr="00185CF6">
        <w:rPr>
          <w:b w:val="0"/>
          <w:i/>
          <w:iCs/>
          <w:kern w:val="0"/>
          <w:sz w:val="20"/>
        </w:rPr>
        <w:t xml:space="preserve">Na koruně hráze bude umístěna stezka pro pěší a cyklisty v šířce </w:t>
      </w:r>
      <w:proofErr w:type="gramStart"/>
      <w:r w:rsidRPr="00185CF6">
        <w:rPr>
          <w:b w:val="0"/>
          <w:i/>
          <w:iCs/>
          <w:kern w:val="0"/>
          <w:sz w:val="20"/>
        </w:rPr>
        <w:t>4m</w:t>
      </w:r>
      <w:bookmarkEnd w:id="0"/>
      <w:proofErr w:type="gramEnd"/>
      <w:r w:rsidRPr="00185CF6">
        <w:rPr>
          <w:b w:val="0"/>
          <w:i/>
          <w:iCs/>
          <w:kern w:val="0"/>
          <w:sz w:val="20"/>
        </w:rPr>
        <w:t xml:space="preserve">, která bude osvětlená. Výsadba je navržena ideově, detailní kompoziční umístění bude upřesněno v dalším stupni projektové dokumentace. Druhové složení výsadeb bude vhodně doplňovat stávající dřeviny, mohou být použity domácí i introdukované druhy. Sklon navazujícího terénu na zemní těleso hráze bude proměnlivý a velmi mírný.  </w:t>
      </w:r>
    </w:p>
    <w:p w14:paraId="167C700D" w14:textId="77777777" w:rsidR="00296D7E" w:rsidRPr="00296D7E" w:rsidRDefault="00296D7E" w:rsidP="00296D7E">
      <w:pPr>
        <w:pStyle w:val="Bntext"/>
      </w:pPr>
      <w:r>
        <w:rPr>
          <w:noProof/>
        </w:rPr>
        <w:drawing>
          <wp:inline distT="0" distB="0" distL="0" distR="0" wp14:anchorId="0C1C9B60" wp14:editId="4081772F">
            <wp:extent cx="3695700" cy="3231099"/>
            <wp:effectExtent l="0" t="0" r="0" b="762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F_F01_F1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723" cy="3238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36F99" w14:textId="77777777" w:rsidR="00AC6A8A" w:rsidRPr="00C4482C" w:rsidRDefault="008E208F" w:rsidP="00185CF6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363D285C" w14:textId="77777777" w:rsidR="002314DD" w:rsidRDefault="005E7947" w:rsidP="005E7947">
      <w:pPr>
        <w:pStyle w:val="Bntext"/>
      </w:pPr>
      <w:r w:rsidRPr="009A5019">
        <w:t xml:space="preserve">Námět v souladu s ÚP – koridory </w:t>
      </w:r>
      <w:r>
        <w:t>vodní a vodohospodářské – KW-O39 (přípustné využití pro krajinnou a ostatní zeleň), plochy parků a veřejných zahrad – ZP</w:t>
      </w:r>
      <w:r w:rsidR="002314DD">
        <w:t>.</w:t>
      </w:r>
    </w:p>
    <w:p w14:paraId="63421ADA" w14:textId="77777777" w:rsidR="005E7947" w:rsidRDefault="00590E96" w:rsidP="005E7947">
      <w:pPr>
        <w:pStyle w:val="Bntext"/>
      </w:pPr>
      <w:r>
        <w:t>Bude třeba ověřit</w:t>
      </w:r>
      <w:r w:rsidR="002314DD">
        <w:t xml:space="preserve"> soulad </w:t>
      </w:r>
      <w:r w:rsidR="00B63FB5">
        <w:t xml:space="preserve">námětu </w:t>
      </w:r>
      <w:r w:rsidR="002314DD">
        <w:t>s</w:t>
      </w:r>
      <w:r>
        <w:t> </w:t>
      </w:r>
      <w:r w:rsidR="002314DD">
        <w:t>ÚP</w:t>
      </w:r>
      <w:r>
        <w:t xml:space="preserve"> v části plochy</w:t>
      </w:r>
      <w:r w:rsidR="002314DD">
        <w:t xml:space="preserve"> – plochy tělovýchovy a sportu OS-3</w:t>
      </w:r>
      <w:r>
        <w:t>.</w:t>
      </w:r>
    </w:p>
    <w:p w14:paraId="7A0CF755" w14:textId="77777777" w:rsidR="005E7947" w:rsidRDefault="005E7947" w:rsidP="005E7947">
      <w:pPr>
        <w:pStyle w:val="Bntext"/>
      </w:pPr>
      <w:r>
        <w:t>Zábory, majetkoprávní vypořádání – pozem</w:t>
      </w:r>
      <w:r w:rsidR="00590E96">
        <w:t>ky</w:t>
      </w:r>
      <w:r>
        <w:t xml:space="preserve"> Města Krnova</w:t>
      </w:r>
    </w:p>
    <w:p w14:paraId="5E79656C" w14:textId="77777777" w:rsidR="00235460" w:rsidRPr="00ED3333" w:rsidRDefault="005E7947" w:rsidP="005E7947">
      <w:pPr>
        <w:pStyle w:val="Bntext"/>
      </w:pPr>
      <w:r>
        <w:t xml:space="preserve">Kolize s infrastrukturou – </w:t>
      </w:r>
      <w:r w:rsidR="003C738D">
        <w:t>ANO, podzemní vedení VN</w:t>
      </w:r>
      <w:r w:rsidR="00601EAB">
        <w:t>, podzemní vedení NN, veřejné osvětlení</w:t>
      </w:r>
    </w:p>
    <w:p w14:paraId="7234CFA6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F0F1753" w14:textId="77777777" w:rsidR="00B63FB5" w:rsidRDefault="00B63FB5" w:rsidP="00B63FB5">
      <w:pPr>
        <w:pStyle w:val="Bntext"/>
      </w:pPr>
      <w:bookmarkStart w:id="1" w:name="_Hlk34636033"/>
      <w:r>
        <w:t>Řešení je uvedeno na přílohách studie: zpráva A str. 39, situace B.04f.</w:t>
      </w:r>
    </w:p>
    <w:p w14:paraId="30FECD74" w14:textId="77777777" w:rsidR="00B63FB5" w:rsidRPr="0065395E" w:rsidRDefault="00B63FB5" w:rsidP="00B63FB5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1"/>
      <w:r>
        <w:t xml:space="preserve"> </w:t>
      </w:r>
      <w:r w:rsidR="002A7502" w:rsidRPr="0065395E">
        <w:t xml:space="preserve">Ze studie není </w:t>
      </w:r>
      <w:proofErr w:type="gramStart"/>
      <w:r w:rsidR="002A7502" w:rsidRPr="0065395E">
        <w:t>zřejmé</w:t>
      </w:r>
      <w:proofErr w:type="gramEnd"/>
      <w:r w:rsidR="002A7502" w:rsidRPr="0065395E">
        <w:t xml:space="preserve"> zda je součástí námětu F.12 i stezka pro pěší a cyklisty v šířce 4m </w:t>
      </w:r>
      <w:r w:rsidR="0065395E" w:rsidRPr="0065395E">
        <w:t>n</w:t>
      </w:r>
      <w:r w:rsidR="002A7502" w:rsidRPr="0065395E">
        <w:t>a koruně hráze</w:t>
      </w:r>
      <w:r w:rsidR="0065395E" w:rsidRPr="0065395E">
        <w:t>.</w:t>
      </w:r>
      <w:r w:rsidR="0065395E">
        <w:t xml:space="preserve"> V </w:t>
      </w:r>
      <w:proofErr w:type="gramStart"/>
      <w:r w:rsidR="0065395E">
        <w:t xml:space="preserve">námětu </w:t>
      </w:r>
      <w:r w:rsidR="0065395E">
        <w:rPr>
          <w:i/>
          <w:iCs/>
        </w:rPr>
        <w:t xml:space="preserve"> </w:t>
      </w:r>
      <w:r w:rsidR="0065395E">
        <w:t>F.23</w:t>
      </w:r>
      <w:proofErr w:type="gramEnd"/>
      <w:r w:rsidR="0065395E">
        <w:t xml:space="preserve"> - p</w:t>
      </w:r>
      <w:r w:rsidR="0065395E" w:rsidRPr="0065395E">
        <w:t>rotipovodňová ochrana</w:t>
      </w:r>
      <w:r w:rsidR="002A7502" w:rsidRPr="0065395E">
        <w:t xml:space="preserve"> </w:t>
      </w:r>
      <w:r w:rsidR="0065395E">
        <w:t xml:space="preserve">není informace o stezce na koruně uvedena. Připravovaná DUR uvažuje </w:t>
      </w:r>
      <w:proofErr w:type="gramStart"/>
      <w:r w:rsidR="0065395E">
        <w:t>z</w:t>
      </w:r>
      <w:proofErr w:type="gramEnd"/>
      <w:r w:rsidR="0065395E">
        <w:t> šířkou koruny odsazené hráze 3,0 m</w:t>
      </w:r>
      <w:r w:rsidR="00F36FBE">
        <w:t xml:space="preserve"> a šířkou stezky 2,5 m.</w:t>
      </w:r>
    </w:p>
    <w:p w14:paraId="3A1CB02F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799FDB21" w14:textId="77777777" w:rsidR="008E6E67" w:rsidRDefault="002A7502" w:rsidP="002A7502">
      <w:pPr>
        <w:pStyle w:val="Bntext"/>
      </w:pPr>
      <w:bookmarkStart w:id="2" w:name="_Hlk34909504"/>
      <w:r w:rsidRPr="00871ACE">
        <w:t xml:space="preserve">Námět </w:t>
      </w:r>
      <w:r w:rsidR="008E6E67">
        <w:t xml:space="preserve">parkových úprav </w:t>
      </w:r>
      <w:r w:rsidRPr="00871ACE">
        <w:t>je možno realizovat bez dopadu na</w:t>
      </w:r>
      <w:r>
        <w:t xml:space="preserve"> funkci</w:t>
      </w:r>
      <w:r w:rsidRPr="00871ACE">
        <w:t xml:space="preserve"> PPO</w:t>
      </w:r>
      <w:r>
        <w:t>, bude realizován za linií protipovodňové ochrany</w:t>
      </w:r>
      <w:r w:rsidRPr="00871ACE">
        <w:t>.</w:t>
      </w:r>
      <w:r>
        <w:t xml:space="preserve"> </w:t>
      </w:r>
    </w:p>
    <w:p w14:paraId="04A67BF3" w14:textId="77777777" w:rsidR="00DC5F6F" w:rsidRDefault="0065395E" w:rsidP="00DC5F6F">
      <w:bookmarkStart w:id="3" w:name="_Hlk35092268"/>
      <w:bookmarkStart w:id="4" w:name="_Hlk35092183"/>
      <w:bookmarkEnd w:id="2"/>
      <w:r>
        <w:lastRenderedPageBreak/>
        <w:t xml:space="preserve">Pokud </w:t>
      </w:r>
      <w:r w:rsidR="00F36FBE">
        <w:t>je</w:t>
      </w:r>
      <w:r>
        <w:t xml:space="preserve"> součásti námětu i stezka</w:t>
      </w:r>
      <w:r w:rsidR="0014791C">
        <w:t xml:space="preserve"> šířky 4 m</w:t>
      </w:r>
      <w:r>
        <w:t xml:space="preserve"> na koruně</w:t>
      </w:r>
      <w:r w:rsidR="00F36FBE">
        <w:t>,</w:t>
      </w:r>
      <w:r>
        <w:t xml:space="preserve"> bude </w:t>
      </w:r>
      <w:r w:rsidR="0035636F">
        <w:t xml:space="preserve">pro její umístění </w:t>
      </w:r>
      <w:r>
        <w:t xml:space="preserve">nutné rozšířit korunu ochranné hráze </w:t>
      </w:r>
      <w:r w:rsidR="0035636F">
        <w:t xml:space="preserve">v DUR PPO </w:t>
      </w:r>
      <w:r>
        <w:t xml:space="preserve">na </w:t>
      </w:r>
      <w:r w:rsidR="00F36FBE">
        <w:t xml:space="preserve">4,5 až </w:t>
      </w:r>
      <w:r>
        <w:t>5,0 m</w:t>
      </w:r>
      <w:r w:rsidR="008E6E67">
        <w:t xml:space="preserve">. </w:t>
      </w:r>
      <w:r w:rsidR="00DC5F6F">
        <w:t>Při navrhovaném rozšíření odsazené hráze a zmírnění sklonů svahu pro navázání na okolní terén by místy zasahovalo zemní těleso hráze mimo koridor vymezený v ÚP pro stavbu ochranné hráze.</w:t>
      </w:r>
      <w:bookmarkEnd w:id="3"/>
      <w:r w:rsidR="00DC5F6F">
        <w:t xml:space="preserve"> </w:t>
      </w:r>
    </w:p>
    <w:bookmarkEnd w:id="4"/>
    <w:p w14:paraId="01EDCF9B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1B4214E0" w14:textId="77777777" w:rsidR="002A7502" w:rsidRDefault="002A7502" w:rsidP="002A7502">
      <w:pPr>
        <w:pStyle w:val="Bntext"/>
      </w:pPr>
      <w:r w:rsidRPr="00620FD0">
        <w:t xml:space="preserve">Vliv </w:t>
      </w:r>
      <w:r>
        <w:t xml:space="preserve">na kapacitu PPO je </w:t>
      </w:r>
      <w:r w:rsidRPr="00620FD0">
        <w:t>neutrální</w:t>
      </w:r>
      <w:r>
        <w:t>.</w:t>
      </w:r>
    </w:p>
    <w:p w14:paraId="51278541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74300213" w14:textId="77777777" w:rsidR="00DC5F6F" w:rsidRDefault="00F36FBE" w:rsidP="00F36FBE">
      <w:bookmarkStart w:id="5" w:name="_Hlk34820599"/>
      <w:r>
        <w:t xml:space="preserve">Námět je třeba zkoordinovat s námětem F.23 a </w:t>
      </w:r>
      <w:r w:rsidR="0035636F">
        <w:t xml:space="preserve">s </w:t>
      </w:r>
      <w:r>
        <w:t>návrhem odsazené hráze dle DUR PPO.</w:t>
      </w:r>
      <w:r w:rsidR="006E1274">
        <w:t xml:space="preserve"> </w:t>
      </w:r>
      <w:bookmarkStart w:id="6" w:name="_Hlk35092485"/>
      <w:r w:rsidR="006E1274">
        <w:t xml:space="preserve">Požadavek na zmírnění svahů tělesa hráze je nutno řešit </w:t>
      </w:r>
      <w:r w:rsidR="00553D25">
        <w:t xml:space="preserve">jako terénní úpravu </w:t>
      </w:r>
      <w:r w:rsidR="006E1274">
        <w:t>přisypáním zeminy k navrženému tělesu hráze.</w:t>
      </w:r>
      <w:r>
        <w:t xml:space="preserve"> </w:t>
      </w:r>
      <w:bookmarkEnd w:id="5"/>
    </w:p>
    <w:bookmarkEnd w:id="6"/>
    <w:p w14:paraId="70CC8F95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527B5E">
        <w:t>a PPO</w:t>
      </w:r>
    </w:p>
    <w:p w14:paraId="72AD2A8E" w14:textId="77777777" w:rsidR="002A7502" w:rsidRDefault="002A7502" w:rsidP="002A7502">
      <w:pPr>
        <w:pStyle w:val="Bntext"/>
      </w:pPr>
      <w:bookmarkStart w:id="7" w:name="_Hlk34820533"/>
      <w:r>
        <w:t xml:space="preserve">Správu a údržbu nebude zajišťovat PO. Provozovatelem </w:t>
      </w:r>
      <w:r w:rsidR="00553D25">
        <w:t>by mělo být</w:t>
      </w:r>
      <w:r>
        <w:t xml:space="preserve"> Město Krnov.</w:t>
      </w:r>
    </w:p>
    <w:bookmarkEnd w:id="7"/>
    <w:p w14:paraId="78468B49" w14:textId="77777777" w:rsidR="002F650F" w:rsidRDefault="007A41FB" w:rsidP="00DA6A67">
      <w:pPr>
        <w:pStyle w:val="NadpisC"/>
      </w:pPr>
      <w:r>
        <w:t>8</w:t>
      </w:r>
      <w:r>
        <w:tab/>
      </w:r>
      <w:r w:rsidR="00527B5E">
        <w:t>S</w:t>
      </w:r>
      <w:r w:rsidR="002F650F">
        <w:t xml:space="preserve">tanovisko </w:t>
      </w:r>
      <w:r w:rsidR="00DA6A67">
        <w:t>investora PPO</w:t>
      </w:r>
    </w:p>
    <w:p w14:paraId="455A598B" w14:textId="77777777" w:rsidR="00AC69F0" w:rsidRDefault="00AC69F0" w:rsidP="00AC69F0">
      <w:pPr>
        <w:pStyle w:val="Bntext"/>
      </w:pPr>
      <w:r w:rsidRPr="00AC69F0">
        <w:t>Z hlediska vodního hospodářství je navržené opatření možné.</w:t>
      </w:r>
    </w:p>
    <w:p w14:paraId="362A043C" w14:textId="77777777" w:rsidR="00A31AC5" w:rsidRDefault="00553D25" w:rsidP="00A31AC5">
      <w:pPr>
        <w:pStyle w:val="Bntext"/>
      </w:pPr>
      <w:r>
        <w:t>Z hlediska investorství</w:t>
      </w:r>
      <w:r w:rsidRPr="00B90B01">
        <w:t xml:space="preserve"> </w:t>
      </w:r>
      <w:r w:rsidR="00A31AC5" w:rsidRPr="00F56DCE">
        <w:rPr>
          <w:b/>
          <w:bCs/>
        </w:rPr>
        <w:t>Typ 4</w:t>
      </w:r>
      <w:r w:rsidR="00A31AC5" w:rsidRPr="00542005">
        <w:t xml:space="preserve"> – </w:t>
      </w:r>
      <w:r w:rsidR="00A31AC5">
        <w:t>výhledový záměr jiného investora.</w:t>
      </w:r>
    </w:p>
    <w:p w14:paraId="04F14A5E" w14:textId="77777777" w:rsidR="002F650F" w:rsidRDefault="00527B5E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7BEA016" w14:textId="77777777" w:rsidR="0035636F" w:rsidRDefault="00F36FBE" w:rsidP="00553D25">
      <w:pPr>
        <w:pStyle w:val="Bntext"/>
      </w:pPr>
      <w:bookmarkStart w:id="8" w:name="_Hlk34917297"/>
      <w:r>
        <w:t>Úpravy v parku (výsadby vně odsazené hráze</w:t>
      </w:r>
      <w:r w:rsidR="0035636F">
        <w:t>)</w:t>
      </w:r>
      <w:r>
        <w:t xml:space="preserve"> </w:t>
      </w:r>
      <w:bookmarkStart w:id="9" w:name="_Hlk35103249"/>
      <w:r>
        <w:t xml:space="preserve">lze realizovat jako </w:t>
      </w:r>
      <w:r w:rsidR="00A31AC5">
        <w:t xml:space="preserve">výhledovou </w:t>
      </w:r>
      <w:r>
        <w:t>samostatnou stavbu jiného investora (Města Krnova)</w:t>
      </w:r>
      <w:bookmarkEnd w:id="8"/>
      <w:r>
        <w:t>,</w:t>
      </w:r>
      <w:r w:rsidR="00553D25">
        <w:t xml:space="preserve"> za jeho prostředky. </w:t>
      </w:r>
      <w:r>
        <w:t xml:space="preserve"> </w:t>
      </w:r>
      <w:bookmarkEnd w:id="9"/>
    </w:p>
    <w:p w14:paraId="27103EB7" w14:textId="77777777" w:rsidR="00553D25" w:rsidRDefault="00553D25" w:rsidP="00553D25">
      <w:r>
        <w:t>Námět nebude zařazen do DUR jako součást PPO, bude projednáván v samostatném řízení.</w:t>
      </w:r>
    </w:p>
    <w:p w14:paraId="3542BA56" w14:textId="77777777" w:rsidR="00AF07EC" w:rsidRDefault="0035636F" w:rsidP="00AF07EC">
      <w:pPr>
        <w:jc w:val="both"/>
      </w:pPr>
      <w:r>
        <w:t>S</w:t>
      </w:r>
      <w:r w:rsidR="00F36FBE" w:rsidRPr="0065395E">
        <w:t>tezk</w:t>
      </w:r>
      <w:r>
        <w:t>u</w:t>
      </w:r>
      <w:r w:rsidR="00F36FBE" w:rsidRPr="0065395E">
        <w:t xml:space="preserve"> pro pěší a cyklisty v šířce 4</w:t>
      </w:r>
      <w:r>
        <w:t xml:space="preserve"> </w:t>
      </w:r>
      <w:r w:rsidR="00F36FBE" w:rsidRPr="0065395E">
        <w:t xml:space="preserve">m na koruně </w:t>
      </w:r>
      <w:bookmarkStart w:id="10" w:name="_Hlk35092542"/>
      <w:r>
        <w:t xml:space="preserve">odsazené </w:t>
      </w:r>
      <w:r w:rsidR="00F36FBE" w:rsidRPr="0065395E">
        <w:t>hráze</w:t>
      </w:r>
      <w:r>
        <w:t xml:space="preserve"> je nutné koordinovat s SO 090.12.3. Levobřežní odsazená hráz v km 1,452 – 2,027.</w:t>
      </w:r>
      <w:bookmarkEnd w:id="10"/>
      <w:r>
        <w:t xml:space="preserve"> </w:t>
      </w:r>
      <w:bookmarkStart w:id="11" w:name="_Hlk35092629"/>
      <w:r w:rsidR="00AF07EC">
        <w:t>U</w:t>
      </w:r>
      <w:r>
        <w:t xml:space="preserve">místění </w:t>
      </w:r>
      <w:r w:rsidR="00AF07EC">
        <w:t>stezky šíř</w:t>
      </w:r>
      <w:r w:rsidR="008E6E67">
        <w:t>ky 4 m</w:t>
      </w:r>
      <w:r w:rsidR="00AF07EC">
        <w:t xml:space="preserve"> </w:t>
      </w:r>
      <w:r>
        <w:t>znamená přepracování uvedeného SO v</w:t>
      </w:r>
      <w:r w:rsidR="0052272F">
        <w:t> </w:t>
      </w:r>
      <w:r>
        <w:t>DUR</w:t>
      </w:r>
      <w:r w:rsidR="0052272F">
        <w:t xml:space="preserve"> PPO</w:t>
      </w:r>
      <w:r>
        <w:t xml:space="preserve">. </w:t>
      </w:r>
    </w:p>
    <w:p w14:paraId="5BF3567F" w14:textId="475F0DCB" w:rsidR="00726275" w:rsidRDefault="00726275" w:rsidP="00726275">
      <w:r>
        <w:t xml:space="preserve">Stezka pro pěší a cyklisty na koruně odsazené </w:t>
      </w:r>
      <w:proofErr w:type="gramStart"/>
      <w:r>
        <w:t>hráze  a</w:t>
      </w:r>
      <w:proofErr w:type="gramEnd"/>
      <w:r>
        <w:t xml:space="preserve"> terénní modelace pro zajištění mírného a proměnného sklonu zemního tělesa navazujícího na terén parku budou realizovány jako navazující koordinovaná samostatná stavba jiného investora (Města Krnova) za jeho prostředky.</w:t>
      </w:r>
      <w:r w:rsidDel="00CB0761">
        <w:t xml:space="preserve"> </w:t>
      </w:r>
      <w:bookmarkStart w:id="12" w:name="_Hlk41900369"/>
      <w:bookmarkStart w:id="13" w:name="_Hlk41926097"/>
      <w:r>
        <w:t>Tyto úpravy nebudou zařazeny do DUR</w:t>
      </w:r>
      <w:bookmarkEnd w:id="12"/>
      <w:r>
        <w:t xml:space="preserve"> jako součást PPO, budou projednávány v samostatném řízení.</w:t>
      </w:r>
    </w:p>
    <w:p w14:paraId="24A10016" w14:textId="26355187" w:rsidR="000A0417" w:rsidRDefault="000A0417" w:rsidP="00726275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6C049D" w:rsidRPr="00ED5BBD" w14:paraId="6C83AEF5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245D832" w14:textId="77777777" w:rsidR="006C049D" w:rsidRPr="00ED5BBD" w:rsidRDefault="006C049D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4" w:name="_Hlk48291356"/>
            <w:bookmarkStart w:id="15" w:name="_Hlk48291513"/>
            <w:bookmarkStart w:id="16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6C049D" w:rsidRPr="00ED5BBD" w14:paraId="5C74EEAD" w14:textId="77777777" w:rsidTr="00BC25DC">
        <w:tc>
          <w:tcPr>
            <w:tcW w:w="9062" w:type="dxa"/>
            <w:hideMark/>
          </w:tcPr>
          <w:p w14:paraId="5580A0B6" w14:textId="77777777" w:rsidR="006C049D" w:rsidRPr="00363DDE" w:rsidRDefault="006C049D" w:rsidP="006C049D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</w:t>
            </w:r>
            <w:r w:rsidRPr="00363DDE">
              <w:rPr>
                <w:color w:val="FF0000"/>
                <w:szCs w:val="20"/>
              </w:rPr>
              <w:t>m.</w:t>
            </w:r>
          </w:p>
          <w:p w14:paraId="42A25217" w14:textId="77777777" w:rsidR="006C049D" w:rsidRPr="00363DDE" w:rsidRDefault="006C049D" w:rsidP="006C049D">
            <w:pPr>
              <w:rPr>
                <w:color w:val="FF0000"/>
              </w:rPr>
            </w:pPr>
            <w:r w:rsidRPr="00363DDE">
              <w:rPr>
                <w:color w:val="FF0000"/>
              </w:rPr>
              <w:t>Pro město Krnov:</w:t>
            </w:r>
          </w:p>
          <w:p w14:paraId="12DBE112" w14:textId="3FFFEECB" w:rsidR="006C049D" w:rsidRPr="006C049D" w:rsidRDefault="006C049D" w:rsidP="006C049D">
            <w:pPr>
              <w:rPr>
                <w:color w:val="FF0000"/>
              </w:rPr>
            </w:pPr>
            <w:r w:rsidRPr="00363DDE">
              <w:rPr>
                <w:color w:val="FF0000"/>
              </w:rPr>
              <w:t>_ nechat zpracovat celkový návrh krajinářských a architektonických úprav parku</w:t>
            </w:r>
            <w:r>
              <w:rPr>
                <w:color w:val="FF0000"/>
              </w:rPr>
              <w:t>; zachovat dohodnuté požadavky s PO a nechat zapracovat do zadání soutěže/projektu</w:t>
            </w:r>
          </w:p>
          <w:p w14:paraId="185630F4" w14:textId="77777777" w:rsidR="006C049D" w:rsidRPr="00ED5BBD" w:rsidRDefault="006C049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3DA0CA12" w14:textId="77777777" w:rsidR="006C049D" w:rsidRPr="00ED5BBD" w:rsidRDefault="006C049D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C049D" w:rsidRPr="00ED5BBD" w14:paraId="3A19FB99" w14:textId="77777777" w:rsidTr="00BC25DC">
        <w:tc>
          <w:tcPr>
            <w:tcW w:w="9062" w:type="dxa"/>
            <w:shd w:val="clear" w:color="auto" w:fill="auto"/>
          </w:tcPr>
          <w:p w14:paraId="0CF55065" w14:textId="77777777" w:rsidR="006C049D" w:rsidRPr="00ED5BBD" w:rsidRDefault="006C049D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3"/>
      <w:bookmarkEnd w:id="14"/>
      <w:bookmarkEnd w:id="15"/>
      <w:bookmarkEnd w:id="16"/>
    </w:tbl>
    <w:p w14:paraId="214A3D80" w14:textId="77777777" w:rsidR="00726275" w:rsidRDefault="00726275" w:rsidP="00AF07EC">
      <w:pPr>
        <w:jc w:val="both"/>
      </w:pPr>
    </w:p>
    <w:bookmarkEnd w:id="11"/>
    <w:p w14:paraId="3826188A" w14:textId="77777777" w:rsidR="00DA6A67" w:rsidRDefault="00DA6A67" w:rsidP="002F650F"/>
    <w:p w14:paraId="28883316" w14:textId="77777777" w:rsidR="009A232C" w:rsidRPr="009A232C" w:rsidRDefault="009A232C" w:rsidP="009A232C">
      <w:pPr>
        <w:pStyle w:val="Bntext"/>
      </w:pPr>
    </w:p>
    <w:sectPr w:rsidR="009A232C" w:rsidRPr="009A23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BBA2D" w14:textId="77777777" w:rsidR="002E6D6B" w:rsidRDefault="002E6D6B">
      <w:r>
        <w:separator/>
      </w:r>
    </w:p>
  </w:endnote>
  <w:endnote w:type="continuationSeparator" w:id="0">
    <w:p w14:paraId="13B8ABF4" w14:textId="77777777" w:rsidR="002E6D6B" w:rsidRDefault="002E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DE5C6" w14:textId="77777777" w:rsidR="006C049D" w:rsidRDefault="006C049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30081EB9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C0BE976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3E9BDF95" w14:textId="77777777">
      <w:tc>
        <w:tcPr>
          <w:tcW w:w="4605" w:type="dxa"/>
          <w:tcBorders>
            <w:top w:val="single" w:sz="4" w:space="0" w:color="auto"/>
          </w:tcBorders>
        </w:tcPr>
        <w:p w14:paraId="428F644B" w14:textId="130CD36D" w:rsidR="00BE0FEB" w:rsidRDefault="00454B4A">
          <w:pPr>
            <w:pStyle w:val="Zpat"/>
          </w:pPr>
          <w:fldSimple w:instr=" FILENAME  \* MERGEFORMAT ">
            <w:r w:rsidR="006C049D">
              <w:rPr>
                <w:noProof/>
              </w:rPr>
              <w:t>F_12+zaver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120756DC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7CDD30AA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7417C" w14:textId="77777777" w:rsidR="006C049D" w:rsidRDefault="006C04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F3CAE" w14:textId="77777777" w:rsidR="002E6D6B" w:rsidRDefault="002E6D6B">
      <w:r>
        <w:separator/>
      </w:r>
    </w:p>
  </w:footnote>
  <w:footnote w:type="continuationSeparator" w:id="0">
    <w:p w14:paraId="32F354AB" w14:textId="77777777" w:rsidR="002E6D6B" w:rsidRDefault="002E6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A469A" w14:textId="77777777" w:rsidR="006C049D" w:rsidRDefault="006C04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391DD25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34B48905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0CF9507F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E201E8F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1DDDB972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1412D1E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B54FE" w14:textId="77777777" w:rsidR="006C049D" w:rsidRDefault="006C0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5956"/>
    <w:rsid w:val="00050EE5"/>
    <w:rsid w:val="00087224"/>
    <w:rsid w:val="000A0417"/>
    <w:rsid w:val="000F7725"/>
    <w:rsid w:val="00101B48"/>
    <w:rsid w:val="001346F1"/>
    <w:rsid w:val="00140E4D"/>
    <w:rsid w:val="0014791C"/>
    <w:rsid w:val="00165DEC"/>
    <w:rsid w:val="001834D7"/>
    <w:rsid w:val="00185CF6"/>
    <w:rsid w:val="001D6AFC"/>
    <w:rsid w:val="001E1F3D"/>
    <w:rsid w:val="0020200A"/>
    <w:rsid w:val="002170A1"/>
    <w:rsid w:val="002314DD"/>
    <w:rsid w:val="00232F1E"/>
    <w:rsid w:val="00235460"/>
    <w:rsid w:val="00254E5E"/>
    <w:rsid w:val="00296D7E"/>
    <w:rsid w:val="002A7502"/>
    <w:rsid w:val="002E6D6B"/>
    <w:rsid w:val="002F08DA"/>
    <w:rsid w:val="002F0A06"/>
    <w:rsid w:val="002F650F"/>
    <w:rsid w:val="0030019A"/>
    <w:rsid w:val="00343780"/>
    <w:rsid w:val="003442DC"/>
    <w:rsid w:val="00346654"/>
    <w:rsid w:val="0035636F"/>
    <w:rsid w:val="00363DDE"/>
    <w:rsid w:val="00371167"/>
    <w:rsid w:val="00385ED4"/>
    <w:rsid w:val="003B1ADD"/>
    <w:rsid w:val="003C738D"/>
    <w:rsid w:val="003E03E3"/>
    <w:rsid w:val="003E5B29"/>
    <w:rsid w:val="003F2C57"/>
    <w:rsid w:val="003F5A51"/>
    <w:rsid w:val="00406909"/>
    <w:rsid w:val="00454B4A"/>
    <w:rsid w:val="00493812"/>
    <w:rsid w:val="004955FF"/>
    <w:rsid w:val="005153F6"/>
    <w:rsid w:val="00521E1A"/>
    <w:rsid w:val="0052272F"/>
    <w:rsid w:val="00523840"/>
    <w:rsid w:val="00527B5E"/>
    <w:rsid w:val="0054159A"/>
    <w:rsid w:val="00542F9C"/>
    <w:rsid w:val="00553D25"/>
    <w:rsid w:val="00555473"/>
    <w:rsid w:val="005744F0"/>
    <w:rsid w:val="00590E96"/>
    <w:rsid w:val="005A6EE4"/>
    <w:rsid w:val="005B07AF"/>
    <w:rsid w:val="005B7D3B"/>
    <w:rsid w:val="005E182B"/>
    <w:rsid w:val="005E7947"/>
    <w:rsid w:val="00601EAB"/>
    <w:rsid w:val="00623B83"/>
    <w:rsid w:val="0065395E"/>
    <w:rsid w:val="00664255"/>
    <w:rsid w:val="00690190"/>
    <w:rsid w:val="00693F6B"/>
    <w:rsid w:val="006C049D"/>
    <w:rsid w:val="006D54F3"/>
    <w:rsid w:val="006E1274"/>
    <w:rsid w:val="00726275"/>
    <w:rsid w:val="00766E88"/>
    <w:rsid w:val="007961D7"/>
    <w:rsid w:val="007A41FB"/>
    <w:rsid w:val="007E071E"/>
    <w:rsid w:val="008609C4"/>
    <w:rsid w:val="00875B7E"/>
    <w:rsid w:val="008A5894"/>
    <w:rsid w:val="008B513C"/>
    <w:rsid w:val="008C735D"/>
    <w:rsid w:val="008D66E7"/>
    <w:rsid w:val="008E208F"/>
    <w:rsid w:val="008E6E67"/>
    <w:rsid w:val="00902136"/>
    <w:rsid w:val="00910057"/>
    <w:rsid w:val="00947DE4"/>
    <w:rsid w:val="00956E40"/>
    <w:rsid w:val="009A1E12"/>
    <w:rsid w:val="009A232C"/>
    <w:rsid w:val="009B4603"/>
    <w:rsid w:val="00A31AC5"/>
    <w:rsid w:val="00A43DB9"/>
    <w:rsid w:val="00A56EE2"/>
    <w:rsid w:val="00AC69F0"/>
    <w:rsid w:val="00AC6A8A"/>
    <w:rsid w:val="00AF07EC"/>
    <w:rsid w:val="00AF19D0"/>
    <w:rsid w:val="00B50DEA"/>
    <w:rsid w:val="00B63FB5"/>
    <w:rsid w:val="00BC02E8"/>
    <w:rsid w:val="00BC0753"/>
    <w:rsid w:val="00BD23D3"/>
    <w:rsid w:val="00BE0FEB"/>
    <w:rsid w:val="00C22EF6"/>
    <w:rsid w:val="00C4482C"/>
    <w:rsid w:val="00CD6F29"/>
    <w:rsid w:val="00CD7C42"/>
    <w:rsid w:val="00CE5B6D"/>
    <w:rsid w:val="00CF1B3F"/>
    <w:rsid w:val="00D12E55"/>
    <w:rsid w:val="00D155A6"/>
    <w:rsid w:val="00D33312"/>
    <w:rsid w:val="00D339F0"/>
    <w:rsid w:val="00D44B79"/>
    <w:rsid w:val="00D75A66"/>
    <w:rsid w:val="00D96981"/>
    <w:rsid w:val="00DA61A1"/>
    <w:rsid w:val="00DA6A67"/>
    <w:rsid w:val="00DC5F6F"/>
    <w:rsid w:val="00DD256E"/>
    <w:rsid w:val="00E25109"/>
    <w:rsid w:val="00E30B40"/>
    <w:rsid w:val="00E41632"/>
    <w:rsid w:val="00E63454"/>
    <w:rsid w:val="00E82ABC"/>
    <w:rsid w:val="00E95039"/>
    <w:rsid w:val="00EB2F0B"/>
    <w:rsid w:val="00ED2F89"/>
    <w:rsid w:val="00ED3333"/>
    <w:rsid w:val="00EE1C26"/>
    <w:rsid w:val="00F36FBE"/>
    <w:rsid w:val="00F860FA"/>
    <w:rsid w:val="00FC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A68779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553D2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553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596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25</cp:revision>
  <cp:lastPrinted>1900-12-31T23:00:00Z</cp:lastPrinted>
  <dcterms:created xsi:type="dcterms:W3CDTF">2020-03-09T12:08:00Z</dcterms:created>
  <dcterms:modified xsi:type="dcterms:W3CDTF">2020-08-17T16:15:00Z</dcterms:modified>
</cp:coreProperties>
</file>